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5B" w:rsidRDefault="00F80902">
      <w:pPr>
        <w:rPr>
          <w:rFonts w:hint="eastAsia"/>
        </w:rPr>
      </w:pPr>
      <w:r>
        <w:rPr>
          <w:rFonts w:hint="eastAsia"/>
        </w:rPr>
        <w:t>项目名称：</w:t>
      </w:r>
      <w:r w:rsidR="00027B58" w:rsidRPr="00027B58">
        <w:rPr>
          <w:rFonts w:hint="eastAsia"/>
        </w:rPr>
        <w:t>树莓预防原发性肝癌疗效及机制的研究</w:t>
      </w:r>
    </w:p>
    <w:p w:rsidR="00F80902" w:rsidRDefault="00F80902">
      <w:pPr>
        <w:rPr>
          <w:rFonts w:hint="eastAsia"/>
        </w:rPr>
      </w:pPr>
      <w:r>
        <w:rPr>
          <w:rFonts w:hint="eastAsia"/>
        </w:rPr>
        <w:t>推荐单位：哈尔滨医科大学</w:t>
      </w:r>
    </w:p>
    <w:p w:rsidR="00F80902" w:rsidRDefault="00F80902" w:rsidP="00027B58">
      <w:pPr>
        <w:rPr>
          <w:rFonts w:hint="eastAsia"/>
        </w:rPr>
      </w:pPr>
      <w:r>
        <w:rPr>
          <w:rFonts w:hint="eastAsia"/>
        </w:rPr>
        <w:t>项目简介：</w:t>
      </w:r>
      <w:r w:rsidR="00027B58">
        <w:rPr>
          <w:rFonts w:hint="eastAsia"/>
        </w:rPr>
        <w:t>树莓中含有大量的鞣化酸，对预防和抑制多种恶性肿瘤有很好的功效，被世界称为健康绿色的第三代新型保健水果之王。本课题以树莓全果做为化学干预剂，利用大体观察、病理组织学方法通过动物实验观察树莓预防黄曲霉素引发的肝细胞损伤进而癌变的效果；利用有机化学方法确定树莓提取物中有效植物化学物质的成分、含量，为新型预防剂的研制提供科学数据；通过蛋白质组学研究方法寻找化学干预剂特异性蛋白质作用靶点，探索植物化学物质在预防原发性肝癌形成过程中的确切交互作用机制，为进一步研制效价更高、无毒（或低毒）、廉价的预防肿瘤保健品及抗肿瘤新药提供理论依据和科学数据。</w:t>
      </w:r>
    </w:p>
    <w:p w:rsidR="00663E95" w:rsidRDefault="00663E95" w:rsidP="00F80902">
      <w:pPr>
        <w:sectPr w:rsidR="00663E95">
          <w:pgSz w:w="11906" w:h="16838"/>
          <w:pgMar w:top="1440" w:right="1800" w:bottom="1440" w:left="1800" w:header="851" w:footer="992" w:gutter="0"/>
          <w:cols w:space="425"/>
          <w:docGrid w:type="lines" w:linePitch="312"/>
        </w:sectPr>
      </w:pPr>
    </w:p>
    <w:p w:rsidR="003523BA" w:rsidRDefault="003523BA" w:rsidP="00F80902">
      <w:pPr>
        <w:rPr>
          <w:rFonts w:hint="eastAsia"/>
        </w:rPr>
      </w:pPr>
    </w:p>
    <w:p w:rsidR="00083867" w:rsidRDefault="00083867" w:rsidP="00083867">
      <w:pPr>
        <w:jc w:val="center"/>
        <w:rPr>
          <w:rFonts w:ascii="黑体" w:eastAsia="黑体" w:hint="eastAsia"/>
          <w:b/>
          <w:sz w:val="32"/>
        </w:rPr>
      </w:pPr>
      <w:r>
        <w:rPr>
          <w:rFonts w:ascii="黑体" w:eastAsia="黑体" w:hint="eastAsia"/>
          <w:b/>
          <w:sz w:val="32"/>
        </w:rPr>
        <w:t>主要完成人员名单</w:t>
      </w:r>
    </w:p>
    <w:tbl>
      <w:tblPr>
        <w:tblW w:w="15101" w:type="dxa"/>
        <w:tblInd w:w="-3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30"/>
        <w:gridCol w:w="930"/>
        <w:gridCol w:w="525"/>
        <w:gridCol w:w="465"/>
        <w:gridCol w:w="1275"/>
        <w:gridCol w:w="2055"/>
        <w:gridCol w:w="1245"/>
        <w:gridCol w:w="1803"/>
        <w:gridCol w:w="2268"/>
        <w:gridCol w:w="1985"/>
        <w:gridCol w:w="1920"/>
      </w:tblGrid>
      <w:tr w:rsidR="00F80902" w:rsidTr="00027B58">
        <w:tc>
          <w:tcPr>
            <w:tcW w:w="630" w:type="dxa"/>
            <w:vAlign w:val="center"/>
          </w:tcPr>
          <w:p w:rsidR="00F80902" w:rsidRDefault="00F80902" w:rsidP="0098268C">
            <w:pPr>
              <w:jc w:val="center"/>
              <w:rPr>
                <w:rFonts w:hint="eastAsia"/>
                <w:sz w:val="24"/>
              </w:rPr>
            </w:pPr>
            <w:r>
              <w:rPr>
                <w:rFonts w:hint="eastAsia"/>
                <w:sz w:val="24"/>
              </w:rPr>
              <w:t>序号</w:t>
            </w:r>
          </w:p>
        </w:tc>
        <w:tc>
          <w:tcPr>
            <w:tcW w:w="930" w:type="dxa"/>
            <w:vAlign w:val="center"/>
          </w:tcPr>
          <w:p w:rsidR="00F80902" w:rsidRDefault="00F80902" w:rsidP="0098268C">
            <w:pPr>
              <w:jc w:val="center"/>
              <w:rPr>
                <w:rFonts w:hint="eastAsia"/>
                <w:sz w:val="24"/>
              </w:rPr>
            </w:pPr>
            <w:r>
              <w:rPr>
                <w:rFonts w:hint="eastAsia"/>
                <w:sz w:val="24"/>
              </w:rPr>
              <w:t>姓名</w:t>
            </w:r>
          </w:p>
        </w:tc>
        <w:tc>
          <w:tcPr>
            <w:tcW w:w="525" w:type="dxa"/>
            <w:vAlign w:val="center"/>
          </w:tcPr>
          <w:p w:rsidR="00F80902" w:rsidRDefault="00F80902" w:rsidP="0098268C">
            <w:pPr>
              <w:jc w:val="center"/>
              <w:rPr>
                <w:rFonts w:hint="eastAsia"/>
                <w:sz w:val="24"/>
              </w:rPr>
            </w:pPr>
            <w:r>
              <w:rPr>
                <w:rFonts w:hint="eastAsia"/>
                <w:sz w:val="24"/>
              </w:rPr>
              <w:t>性别</w:t>
            </w:r>
          </w:p>
        </w:tc>
        <w:tc>
          <w:tcPr>
            <w:tcW w:w="465" w:type="dxa"/>
            <w:vAlign w:val="center"/>
          </w:tcPr>
          <w:p w:rsidR="00F80902" w:rsidRDefault="00F80902" w:rsidP="0098268C">
            <w:pPr>
              <w:jc w:val="center"/>
              <w:rPr>
                <w:rFonts w:hint="eastAsia"/>
                <w:sz w:val="24"/>
              </w:rPr>
            </w:pPr>
            <w:r>
              <w:rPr>
                <w:rFonts w:hint="eastAsia"/>
                <w:sz w:val="24"/>
              </w:rPr>
              <w:t>年龄</w:t>
            </w:r>
          </w:p>
        </w:tc>
        <w:tc>
          <w:tcPr>
            <w:tcW w:w="1275" w:type="dxa"/>
            <w:vAlign w:val="center"/>
          </w:tcPr>
          <w:p w:rsidR="00F80902" w:rsidRDefault="00F80902" w:rsidP="0098268C">
            <w:pPr>
              <w:jc w:val="center"/>
              <w:rPr>
                <w:rFonts w:hint="eastAsia"/>
                <w:sz w:val="24"/>
              </w:rPr>
            </w:pPr>
            <w:r>
              <w:rPr>
                <w:rFonts w:hint="eastAsia"/>
                <w:sz w:val="24"/>
              </w:rPr>
              <w:t>文化</w:t>
            </w:r>
          </w:p>
          <w:p w:rsidR="00F80902" w:rsidRDefault="00F80902" w:rsidP="0098268C">
            <w:pPr>
              <w:jc w:val="center"/>
              <w:rPr>
                <w:rFonts w:hint="eastAsia"/>
                <w:sz w:val="24"/>
              </w:rPr>
            </w:pPr>
            <w:r>
              <w:rPr>
                <w:rFonts w:hint="eastAsia"/>
                <w:sz w:val="24"/>
              </w:rPr>
              <w:t>程度</w:t>
            </w:r>
          </w:p>
        </w:tc>
        <w:tc>
          <w:tcPr>
            <w:tcW w:w="2055" w:type="dxa"/>
            <w:vAlign w:val="center"/>
          </w:tcPr>
          <w:p w:rsidR="00F80902" w:rsidRDefault="00F80902" w:rsidP="0098268C">
            <w:pPr>
              <w:jc w:val="center"/>
              <w:rPr>
                <w:rFonts w:hint="eastAsia"/>
                <w:sz w:val="24"/>
              </w:rPr>
            </w:pPr>
            <w:r>
              <w:rPr>
                <w:rFonts w:hint="eastAsia"/>
                <w:sz w:val="24"/>
              </w:rPr>
              <w:t>所学专业</w:t>
            </w:r>
          </w:p>
        </w:tc>
        <w:tc>
          <w:tcPr>
            <w:tcW w:w="1245" w:type="dxa"/>
            <w:vAlign w:val="center"/>
          </w:tcPr>
          <w:p w:rsidR="00F80902" w:rsidRDefault="00F80902" w:rsidP="0098268C">
            <w:pPr>
              <w:jc w:val="center"/>
              <w:rPr>
                <w:rFonts w:hint="eastAsia"/>
                <w:sz w:val="24"/>
              </w:rPr>
            </w:pPr>
            <w:r>
              <w:rPr>
                <w:rFonts w:hint="eastAsia"/>
                <w:sz w:val="24"/>
              </w:rPr>
              <w:t>技术职称</w:t>
            </w:r>
          </w:p>
        </w:tc>
        <w:tc>
          <w:tcPr>
            <w:tcW w:w="1803" w:type="dxa"/>
            <w:vAlign w:val="center"/>
          </w:tcPr>
          <w:p w:rsidR="00F80902" w:rsidRDefault="00F80902" w:rsidP="0098268C">
            <w:pPr>
              <w:jc w:val="center"/>
              <w:rPr>
                <w:rFonts w:hint="eastAsia"/>
                <w:sz w:val="24"/>
              </w:rPr>
            </w:pPr>
            <w:r>
              <w:rPr>
                <w:rFonts w:hint="eastAsia"/>
                <w:sz w:val="24"/>
              </w:rPr>
              <w:t>工作单位</w:t>
            </w:r>
          </w:p>
        </w:tc>
        <w:tc>
          <w:tcPr>
            <w:tcW w:w="2268" w:type="dxa"/>
            <w:vAlign w:val="center"/>
          </w:tcPr>
          <w:p w:rsidR="00F80902" w:rsidRDefault="00F80902" w:rsidP="0098268C">
            <w:pPr>
              <w:jc w:val="center"/>
              <w:rPr>
                <w:rFonts w:hint="eastAsia"/>
                <w:sz w:val="24"/>
              </w:rPr>
            </w:pPr>
            <w:r>
              <w:rPr>
                <w:rFonts w:hint="eastAsia"/>
                <w:sz w:val="24"/>
              </w:rPr>
              <w:t>参加项目</w:t>
            </w:r>
          </w:p>
          <w:p w:rsidR="00F80902" w:rsidRDefault="00F80902" w:rsidP="0098268C">
            <w:pPr>
              <w:jc w:val="center"/>
              <w:rPr>
                <w:rFonts w:hint="eastAsia"/>
                <w:sz w:val="24"/>
              </w:rPr>
            </w:pPr>
            <w:r>
              <w:rPr>
                <w:rFonts w:hint="eastAsia"/>
                <w:sz w:val="24"/>
              </w:rPr>
              <w:t>起始时间</w:t>
            </w:r>
          </w:p>
        </w:tc>
        <w:tc>
          <w:tcPr>
            <w:tcW w:w="1985" w:type="dxa"/>
            <w:vAlign w:val="center"/>
          </w:tcPr>
          <w:p w:rsidR="00F80902" w:rsidRDefault="00F80902" w:rsidP="0098268C">
            <w:pPr>
              <w:jc w:val="center"/>
              <w:rPr>
                <w:rFonts w:hint="eastAsia"/>
                <w:sz w:val="24"/>
              </w:rPr>
            </w:pPr>
            <w:r>
              <w:rPr>
                <w:rFonts w:hint="eastAsia"/>
                <w:sz w:val="24"/>
              </w:rPr>
              <w:t>参加项目</w:t>
            </w:r>
          </w:p>
          <w:p w:rsidR="00F80902" w:rsidRDefault="00F80902" w:rsidP="0098268C">
            <w:pPr>
              <w:jc w:val="center"/>
              <w:rPr>
                <w:rFonts w:hint="eastAsia"/>
                <w:sz w:val="24"/>
              </w:rPr>
            </w:pPr>
            <w:r>
              <w:rPr>
                <w:rFonts w:hint="eastAsia"/>
                <w:sz w:val="24"/>
              </w:rPr>
              <w:t>终止时间</w:t>
            </w:r>
          </w:p>
        </w:tc>
        <w:tc>
          <w:tcPr>
            <w:tcW w:w="1920" w:type="dxa"/>
            <w:vAlign w:val="center"/>
          </w:tcPr>
          <w:p w:rsidR="00F80902" w:rsidRDefault="00F80902" w:rsidP="0098268C">
            <w:pPr>
              <w:jc w:val="center"/>
              <w:rPr>
                <w:rFonts w:hint="eastAsia"/>
                <w:sz w:val="24"/>
              </w:rPr>
            </w:pPr>
            <w:r>
              <w:rPr>
                <w:rFonts w:hint="eastAsia"/>
                <w:sz w:val="24"/>
              </w:rPr>
              <w:t>承担责任与分工</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1</w:t>
            </w:r>
          </w:p>
        </w:tc>
        <w:tc>
          <w:tcPr>
            <w:tcW w:w="930" w:type="dxa"/>
            <w:vAlign w:val="center"/>
          </w:tcPr>
          <w:p w:rsidR="001875E4" w:rsidRDefault="00027B58" w:rsidP="00326DD4">
            <w:pPr>
              <w:jc w:val="center"/>
              <w:rPr>
                <w:rFonts w:hint="eastAsia"/>
              </w:rPr>
            </w:pPr>
            <w:r>
              <w:rPr>
                <w:rFonts w:hint="eastAsia"/>
              </w:rPr>
              <w:t>刘明</w:t>
            </w:r>
          </w:p>
        </w:tc>
        <w:tc>
          <w:tcPr>
            <w:tcW w:w="525" w:type="dxa"/>
            <w:vAlign w:val="center"/>
          </w:tcPr>
          <w:p w:rsidR="001875E4" w:rsidRDefault="00027B58" w:rsidP="00326DD4">
            <w:pPr>
              <w:jc w:val="center"/>
              <w:rPr>
                <w:rFonts w:hint="eastAsia"/>
              </w:rPr>
            </w:pPr>
            <w:r>
              <w:rPr>
                <w:rFonts w:hint="eastAsia"/>
              </w:rPr>
              <w:t>男</w:t>
            </w:r>
          </w:p>
        </w:tc>
        <w:tc>
          <w:tcPr>
            <w:tcW w:w="465" w:type="dxa"/>
            <w:vAlign w:val="center"/>
          </w:tcPr>
          <w:p w:rsidR="001875E4" w:rsidRDefault="00027B58" w:rsidP="00326DD4">
            <w:pPr>
              <w:jc w:val="center"/>
              <w:rPr>
                <w:rFonts w:hint="eastAsia"/>
              </w:rPr>
            </w:pPr>
            <w:r>
              <w:rPr>
                <w:rFonts w:hint="eastAsia"/>
              </w:rPr>
              <w:t>46</w:t>
            </w:r>
          </w:p>
        </w:tc>
        <w:tc>
          <w:tcPr>
            <w:tcW w:w="1275" w:type="dxa"/>
            <w:vAlign w:val="center"/>
          </w:tcPr>
          <w:p w:rsidR="001875E4" w:rsidRDefault="00027B58" w:rsidP="00326DD4">
            <w:pPr>
              <w:jc w:val="center"/>
              <w:rPr>
                <w:rFonts w:hint="eastAsia"/>
              </w:rPr>
            </w:pPr>
            <w:r>
              <w:rPr>
                <w:rFonts w:hint="eastAsia"/>
              </w:rPr>
              <w:t>博士研究生</w:t>
            </w:r>
          </w:p>
        </w:tc>
        <w:tc>
          <w:tcPr>
            <w:tcW w:w="2055" w:type="dxa"/>
            <w:vAlign w:val="center"/>
          </w:tcPr>
          <w:p w:rsidR="001875E4" w:rsidRDefault="00027B58" w:rsidP="00326DD4">
            <w:pPr>
              <w:jc w:val="center"/>
              <w:rPr>
                <w:rFonts w:hint="eastAsia"/>
              </w:rPr>
            </w:pPr>
            <w:r>
              <w:rPr>
                <w:rFonts w:hint="eastAsia"/>
              </w:rPr>
              <w:t>肿瘤学</w:t>
            </w:r>
          </w:p>
        </w:tc>
        <w:tc>
          <w:tcPr>
            <w:tcW w:w="1245" w:type="dxa"/>
            <w:vAlign w:val="center"/>
          </w:tcPr>
          <w:p w:rsidR="001875E4" w:rsidRDefault="00027B58" w:rsidP="00326DD4">
            <w:pPr>
              <w:jc w:val="center"/>
              <w:rPr>
                <w:rFonts w:hint="eastAsia"/>
              </w:rPr>
            </w:pPr>
            <w:r>
              <w:rPr>
                <w:rFonts w:hint="eastAsia"/>
              </w:rPr>
              <w:t>正高职</w:t>
            </w:r>
          </w:p>
        </w:tc>
        <w:tc>
          <w:tcPr>
            <w:tcW w:w="1803" w:type="dxa"/>
            <w:vAlign w:val="center"/>
          </w:tcPr>
          <w:p w:rsidR="001875E4" w:rsidRDefault="00027B58" w:rsidP="00326DD4">
            <w:pPr>
              <w:jc w:val="center"/>
              <w:rPr>
                <w:rFonts w:hint="eastAsia"/>
              </w:rPr>
            </w:pPr>
            <w:r>
              <w:rPr>
                <w:rFonts w:hint="eastAsia"/>
              </w:rPr>
              <w:t>哈尔滨医科大学附属第四医院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项目负责人</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2</w:t>
            </w:r>
          </w:p>
        </w:tc>
        <w:tc>
          <w:tcPr>
            <w:tcW w:w="930" w:type="dxa"/>
            <w:vAlign w:val="center"/>
          </w:tcPr>
          <w:p w:rsidR="001875E4" w:rsidRDefault="00027B58" w:rsidP="00326DD4">
            <w:pPr>
              <w:jc w:val="center"/>
              <w:rPr>
                <w:rFonts w:hint="eastAsia"/>
              </w:rPr>
            </w:pPr>
            <w:r>
              <w:rPr>
                <w:rFonts w:hint="eastAsia"/>
              </w:rPr>
              <w:t>李国东</w:t>
            </w:r>
          </w:p>
        </w:tc>
        <w:tc>
          <w:tcPr>
            <w:tcW w:w="525" w:type="dxa"/>
            <w:vAlign w:val="center"/>
          </w:tcPr>
          <w:p w:rsidR="001875E4" w:rsidRDefault="00027B58" w:rsidP="00326DD4">
            <w:pPr>
              <w:jc w:val="center"/>
              <w:rPr>
                <w:rFonts w:hint="eastAsia"/>
              </w:rPr>
            </w:pPr>
            <w:r>
              <w:rPr>
                <w:rFonts w:hint="eastAsia"/>
              </w:rPr>
              <w:t>男</w:t>
            </w:r>
          </w:p>
        </w:tc>
        <w:tc>
          <w:tcPr>
            <w:tcW w:w="465" w:type="dxa"/>
            <w:vAlign w:val="center"/>
          </w:tcPr>
          <w:p w:rsidR="001875E4" w:rsidRDefault="00027B58" w:rsidP="00326DD4">
            <w:pPr>
              <w:jc w:val="center"/>
              <w:rPr>
                <w:rFonts w:hint="eastAsia"/>
              </w:rPr>
            </w:pPr>
            <w:r>
              <w:rPr>
                <w:rFonts w:hint="eastAsia"/>
              </w:rPr>
              <w:t>37</w:t>
            </w:r>
          </w:p>
        </w:tc>
        <w:tc>
          <w:tcPr>
            <w:tcW w:w="1275" w:type="dxa"/>
            <w:vAlign w:val="center"/>
          </w:tcPr>
          <w:p w:rsidR="001875E4" w:rsidRDefault="00027B58" w:rsidP="00326DD4">
            <w:pPr>
              <w:jc w:val="center"/>
              <w:rPr>
                <w:rFonts w:hint="eastAsia"/>
              </w:rPr>
            </w:pPr>
            <w:r>
              <w:rPr>
                <w:rFonts w:hint="eastAsia"/>
              </w:rPr>
              <w:t>博士研究生</w:t>
            </w:r>
          </w:p>
        </w:tc>
        <w:tc>
          <w:tcPr>
            <w:tcW w:w="2055" w:type="dxa"/>
            <w:vAlign w:val="center"/>
          </w:tcPr>
          <w:p w:rsidR="001875E4" w:rsidRDefault="00027B58" w:rsidP="00326DD4">
            <w:pPr>
              <w:jc w:val="center"/>
              <w:rPr>
                <w:rFonts w:hint="eastAsia"/>
              </w:rPr>
            </w:pPr>
            <w:r>
              <w:rPr>
                <w:rFonts w:hint="eastAsia"/>
              </w:rPr>
              <w:t>外科学</w:t>
            </w:r>
          </w:p>
        </w:tc>
        <w:tc>
          <w:tcPr>
            <w:tcW w:w="1245" w:type="dxa"/>
            <w:vAlign w:val="center"/>
          </w:tcPr>
          <w:p w:rsidR="001875E4" w:rsidRDefault="00027B58" w:rsidP="00326DD4">
            <w:pPr>
              <w:jc w:val="center"/>
              <w:rPr>
                <w:rFonts w:hint="eastAsia"/>
              </w:rPr>
            </w:pPr>
            <w:r>
              <w:rPr>
                <w:rFonts w:hint="eastAsia"/>
              </w:rPr>
              <w:t>副高职</w:t>
            </w:r>
          </w:p>
        </w:tc>
        <w:tc>
          <w:tcPr>
            <w:tcW w:w="1803" w:type="dxa"/>
            <w:vAlign w:val="center"/>
          </w:tcPr>
          <w:p w:rsidR="001875E4" w:rsidRDefault="00027B58" w:rsidP="00326DD4">
            <w:pPr>
              <w:jc w:val="center"/>
              <w:rPr>
                <w:rFonts w:hint="eastAsia"/>
              </w:rPr>
            </w:pPr>
            <w:r>
              <w:rPr>
                <w:rFonts w:hint="eastAsia"/>
              </w:rPr>
              <w:t>哈尔滨医科大学附属第四医院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蛋白质组学分析</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3</w:t>
            </w:r>
          </w:p>
        </w:tc>
        <w:tc>
          <w:tcPr>
            <w:tcW w:w="930" w:type="dxa"/>
            <w:vAlign w:val="center"/>
          </w:tcPr>
          <w:p w:rsidR="001875E4" w:rsidRDefault="00027B58" w:rsidP="00326DD4">
            <w:pPr>
              <w:jc w:val="center"/>
              <w:rPr>
                <w:rFonts w:hint="eastAsia"/>
              </w:rPr>
            </w:pPr>
            <w:r>
              <w:rPr>
                <w:rFonts w:hint="eastAsia"/>
              </w:rPr>
              <w:t>陈洪生</w:t>
            </w:r>
          </w:p>
        </w:tc>
        <w:tc>
          <w:tcPr>
            <w:tcW w:w="525" w:type="dxa"/>
            <w:vAlign w:val="center"/>
          </w:tcPr>
          <w:p w:rsidR="001875E4" w:rsidRDefault="00027B58" w:rsidP="00326DD4">
            <w:pPr>
              <w:jc w:val="center"/>
              <w:rPr>
                <w:rFonts w:hint="eastAsia"/>
              </w:rPr>
            </w:pPr>
            <w:r>
              <w:rPr>
                <w:rFonts w:hint="eastAsia"/>
              </w:rPr>
              <w:t>男</w:t>
            </w:r>
          </w:p>
        </w:tc>
        <w:tc>
          <w:tcPr>
            <w:tcW w:w="465" w:type="dxa"/>
            <w:vAlign w:val="center"/>
          </w:tcPr>
          <w:p w:rsidR="001875E4" w:rsidRDefault="00027B58" w:rsidP="00326DD4">
            <w:pPr>
              <w:jc w:val="center"/>
              <w:rPr>
                <w:rFonts w:hint="eastAsia"/>
              </w:rPr>
            </w:pPr>
            <w:r>
              <w:rPr>
                <w:rFonts w:hint="eastAsia"/>
              </w:rPr>
              <w:t>40</w:t>
            </w:r>
          </w:p>
        </w:tc>
        <w:tc>
          <w:tcPr>
            <w:tcW w:w="1275" w:type="dxa"/>
            <w:vAlign w:val="center"/>
          </w:tcPr>
          <w:p w:rsidR="001875E4" w:rsidRDefault="00027B58" w:rsidP="00326DD4">
            <w:pPr>
              <w:jc w:val="center"/>
              <w:rPr>
                <w:rFonts w:hint="eastAsia"/>
              </w:rPr>
            </w:pPr>
            <w:r>
              <w:rPr>
                <w:rFonts w:hint="eastAsia"/>
              </w:rPr>
              <w:t>博士研究生</w:t>
            </w:r>
          </w:p>
        </w:tc>
        <w:tc>
          <w:tcPr>
            <w:tcW w:w="2055" w:type="dxa"/>
            <w:vAlign w:val="center"/>
          </w:tcPr>
          <w:p w:rsidR="001875E4" w:rsidRDefault="00027B58" w:rsidP="00326DD4">
            <w:pPr>
              <w:jc w:val="center"/>
              <w:rPr>
                <w:rFonts w:hint="eastAsia"/>
              </w:rPr>
            </w:pPr>
            <w:r>
              <w:rPr>
                <w:rFonts w:hint="eastAsia"/>
              </w:rPr>
              <w:t>肿瘤学</w:t>
            </w:r>
          </w:p>
        </w:tc>
        <w:tc>
          <w:tcPr>
            <w:tcW w:w="1245" w:type="dxa"/>
            <w:vAlign w:val="center"/>
          </w:tcPr>
          <w:p w:rsidR="001875E4" w:rsidRDefault="00027B58" w:rsidP="00326DD4">
            <w:pPr>
              <w:jc w:val="center"/>
              <w:rPr>
                <w:rFonts w:hint="eastAsia"/>
              </w:rPr>
            </w:pPr>
            <w:r>
              <w:rPr>
                <w:rFonts w:hint="eastAsia"/>
              </w:rPr>
              <w:t>正高职</w:t>
            </w:r>
          </w:p>
        </w:tc>
        <w:tc>
          <w:tcPr>
            <w:tcW w:w="1803" w:type="dxa"/>
            <w:vAlign w:val="center"/>
          </w:tcPr>
          <w:p w:rsidR="001875E4" w:rsidRDefault="00027B58" w:rsidP="00326DD4">
            <w:pPr>
              <w:jc w:val="center"/>
              <w:rPr>
                <w:rFonts w:hint="eastAsia"/>
              </w:rPr>
            </w:pPr>
            <w:r>
              <w:rPr>
                <w:rFonts w:hint="eastAsia"/>
              </w:rPr>
              <w:t>哈尔滨医科大学附属第四医院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动物实验及指标检测</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4</w:t>
            </w:r>
          </w:p>
        </w:tc>
        <w:tc>
          <w:tcPr>
            <w:tcW w:w="930" w:type="dxa"/>
            <w:vAlign w:val="center"/>
          </w:tcPr>
          <w:p w:rsidR="001875E4" w:rsidRDefault="00027B58" w:rsidP="00326DD4">
            <w:pPr>
              <w:jc w:val="center"/>
              <w:rPr>
                <w:rFonts w:hint="eastAsia"/>
              </w:rPr>
            </w:pPr>
            <w:r>
              <w:rPr>
                <w:rFonts w:hint="eastAsia"/>
              </w:rPr>
              <w:t>宋冰冰</w:t>
            </w:r>
          </w:p>
        </w:tc>
        <w:tc>
          <w:tcPr>
            <w:tcW w:w="525" w:type="dxa"/>
            <w:vAlign w:val="center"/>
          </w:tcPr>
          <w:p w:rsidR="001875E4" w:rsidRDefault="00027B58" w:rsidP="00326DD4">
            <w:pPr>
              <w:jc w:val="center"/>
              <w:rPr>
                <w:rFonts w:hint="eastAsia"/>
              </w:rPr>
            </w:pPr>
            <w:r>
              <w:rPr>
                <w:rFonts w:hint="eastAsia"/>
              </w:rPr>
              <w:t>女</w:t>
            </w:r>
          </w:p>
        </w:tc>
        <w:tc>
          <w:tcPr>
            <w:tcW w:w="465" w:type="dxa"/>
            <w:vAlign w:val="center"/>
          </w:tcPr>
          <w:p w:rsidR="001875E4" w:rsidRDefault="00027B58" w:rsidP="00326DD4">
            <w:pPr>
              <w:jc w:val="center"/>
              <w:rPr>
                <w:rFonts w:hint="eastAsia"/>
              </w:rPr>
            </w:pPr>
            <w:r>
              <w:rPr>
                <w:rFonts w:hint="eastAsia"/>
              </w:rPr>
              <w:t>41</w:t>
            </w:r>
          </w:p>
        </w:tc>
        <w:tc>
          <w:tcPr>
            <w:tcW w:w="1275" w:type="dxa"/>
            <w:vAlign w:val="center"/>
          </w:tcPr>
          <w:p w:rsidR="001875E4" w:rsidRDefault="00027B58" w:rsidP="00326DD4">
            <w:pPr>
              <w:jc w:val="center"/>
              <w:rPr>
                <w:rFonts w:hint="eastAsia"/>
              </w:rPr>
            </w:pPr>
            <w:r>
              <w:rPr>
                <w:rFonts w:hint="eastAsia"/>
              </w:rPr>
              <w:t>博士研究生</w:t>
            </w:r>
          </w:p>
        </w:tc>
        <w:tc>
          <w:tcPr>
            <w:tcW w:w="2055" w:type="dxa"/>
            <w:vAlign w:val="center"/>
          </w:tcPr>
          <w:p w:rsidR="001875E4" w:rsidRDefault="00027B58" w:rsidP="00326DD4">
            <w:pPr>
              <w:jc w:val="center"/>
              <w:rPr>
                <w:rFonts w:hint="eastAsia"/>
              </w:rPr>
            </w:pPr>
            <w:r>
              <w:rPr>
                <w:rFonts w:hint="eastAsia"/>
              </w:rPr>
              <w:t>肿瘤学</w:t>
            </w:r>
          </w:p>
        </w:tc>
        <w:tc>
          <w:tcPr>
            <w:tcW w:w="1245" w:type="dxa"/>
            <w:vAlign w:val="center"/>
          </w:tcPr>
          <w:p w:rsidR="001875E4" w:rsidRDefault="00027B58" w:rsidP="00326DD4">
            <w:pPr>
              <w:jc w:val="center"/>
              <w:rPr>
                <w:rFonts w:hint="eastAsia"/>
              </w:rPr>
            </w:pPr>
            <w:r>
              <w:rPr>
                <w:rFonts w:hint="eastAsia"/>
              </w:rPr>
              <w:t>副高职</w:t>
            </w:r>
          </w:p>
        </w:tc>
        <w:tc>
          <w:tcPr>
            <w:tcW w:w="1803" w:type="dxa"/>
            <w:vAlign w:val="center"/>
          </w:tcPr>
          <w:p w:rsidR="001875E4" w:rsidRDefault="00027B58" w:rsidP="00027B58">
            <w:pPr>
              <w:jc w:val="center"/>
              <w:rPr>
                <w:rFonts w:hint="eastAsia"/>
              </w:rPr>
            </w:pPr>
            <w:r>
              <w:rPr>
                <w:rFonts w:hint="eastAsia"/>
              </w:rPr>
              <w:t>哈尔滨医科大学附属第三医院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细胞培养、统计学分析</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5</w:t>
            </w:r>
          </w:p>
        </w:tc>
        <w:tc>
          <w:tcPr>
            <w:tcW w:w="930" w:type="dxa"/>
            <w:vAlign w:val="center"/>
          </w:tcPr>
          <w:p w:rsidR="001875E4" w:rsidRDefault="00027B58" w:rsidP="00326DD4">
            <w:pPr>
              <w:jc w:val="center"/>
              <w:rPr>
                <w:rFonts w:hint="eastAsia"/>
              </w:rPr>
            </w:pPr>
            <w:r>
              <w:rPr>
                <w:rFonts w:hint="eastAsia"/>
              </w:rPr>
              <w:t>张春鹏</w:t>
            </w:r>
          </w:p>
        </w:tc>
        <w:tc>
          <w:tcPr>
            <w:tcW w:w="525" w:type="dxa"/>
            <w:vAlign w:val="center"/>
          </w:tcPr>
          <w:p w:rsidR="001875E4" w:rsidRDefault="00027B58" w:rsidP="00326DD4">
            <w:pPr>
              <w:jc w:val="center"/>
              <w:rPr>
                <w:rFonts w:hint="eastAsia"/>
              </w:rPr>
            </w:pPr>
            <w:r>
              <w:rPr>
                <w:rFonts w:hint="eastAsia"/>
              </w:rPr>
              <w:t>男</w:t>
            </w:r>
          </w:p>
        </w:tc>
        <w:tc>
          <w:tcPr>
            <w:tcW w:w="465" w:type="dxa"/>
            <w:vAlign w:val="center"/>
          </w:tcPr>
          <w:p w:rsidR="001875E4" w:rsidRDefault="00027B58" w:rsidP="00326DD4">
            <w:pPr>
              <w:jc w:val="center"/>
              <w:rPr>
                <w:rFonts w:hint="eastAsia"/>
              </w:rPr>
            </w:pPr>
            <w:r>
              <w:rPr>
                <w:rFonts w:hint="eastAsia"/>
              </w:rPr>
              <w:t>35</w:t>
            </w:r>
          </w:p>
        </w:tc>
        <w:tc>
          <w:tcPr>
            <w:tcW w:w="1275" w:type="dxa"/>
            <w:vAlign w:val="center"/>
          </w:tcPr>
          <w:p w:rsidR="001875E4" w:rsidRDefault="00027B58" w:rsidP="00326DD4">
            <w:pPr>
              <w:jc w:val="center"/>
              <w:rPr>
                <w:rFonts w:hint="eastAsia"/>
              </w:rPr>
            </w:pPr>
            <w:r>
              <w:rPr>
                <w:rFonts w:hint="eastAsia"/>
              </w:rPr>
              <w:t>博士研究生</w:t>
            </w:r>
          </w:p>
        </w:tc>
        <w:tc>
          <w:tcPr>
            <w:tcW w:w="2055" w:type="dxa"/>
            <w:vAlign w:val="center"/>
          </w:tcPr>
          <w:p w:rsidR="001875E4" w:rsidRDefault="00027B58" w:rsidP="00326DD4">
            <w:pPr>
              <w:jc w:val="center"/>
              <w:rPr>
                <w:rFonts w:hint="eastAsia"/>
              </w:rPr>
            </w:pPr>
            <w:r>
              <w:rPr>
                <w:rFonts w:hint="eastAsia"/>
              </w:rPr>
              <w:t>肿瘤学</w:t>
            </w:r>
          </w:p>
        </w:tc>
        <w:tc>
          <w:tcPr>
            <w:tcW w:w="1245" w:type="dxa"/>
            <w:vAlign w:val="center"/>
          </w:tcPr>
          <w:p w:rsidR="001875E4" w:rsidRDefault="00027B58" w:rsidP="00326DD4">
            <w:pPr>
              <w:jc w:val="center"/>
              <w:rPr>
                <w:rFonts w:hint="eastAsia"/>
              </w:rPr>
            </w:pPr>
            <w:r>
              <w:rPr>
                <w:rFonts w:hint="eastAsia"/>
              </w:rPr>
              <w:t>中级</w:t>
            </w:r>
          </w:p>
        </w:tc>
        <w:tc>
          <w:tcPr>
            <w:tcW w:w="1803" w:type="dxa"/>
            <w:vAlign w:val="center"/>
          </w:tcPr>
          <w:p w:rsidR="001875E4" w:rsidRDefault="00027B58" w:rsidP="00326DD4">
            <w:pPr>
              <w:jc w:val="center"/>
              <w:rPr>
                <w:rFonts w:hint="eastAsia"/>
              </w:rPr>
            </w:pPr>
            <w:r>
              <w:rPr>
                <w:rFonts w:hint="eastAsia"/>
              </w:rPr>
              <w:t>哈尔滨医科大学附属第四医院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体外实验、树莓提取检测</w:t>
            </w:r>
          </w:p>
        </w:tc>
      </w:tr>
      <w:tr w:rsidR="001875E4" w:rsidTr="00027B58">
        <w:trPr>
          <w:trHeight w:val="90"/>
        </w:trPr>
        <w:tc>
          <w:tcPr>
            <w:tcW w:w="630" w:type="dxa"/>
            <w:vAlign w:val="center"/>
          </w:tcPr>
          <w:p w:rsidR="001875E4" w:rsidRDefault="001875E4" w:rsidP="00326DD4">
            <w:pPr>
              <w:jc w:val="center"/>
              <w:rPr>
                <w:rFonts w:hint="eastAsia"/>
                <w:sz w:val="24"/>
              </w:rPr>
            </w:pPr>
            <w:r>
              <w:rPr>
                <w:rFonts w:hint="eastAsia"/>
                <w:sz w:val="24"/>
              </w:rPr>
              <w:t>6</w:t>
            </w:r>
          </w:p>
        </w:tc>
        <w:tc>
          <w:tcPr>
            <w:tcW w:w="930" w:type="dxa"/>
            <w:vAlign w:val="center"/>
          </w:tcPr>
          <w:p w:rsidR="001875E4" w:rsidRDefault="00027B58" w:rsidP="00326DD4">
            <w:pPr>
              <w:jc w:val="center"/>
              <w:rPr>
                <w:rFonts w:hint="eastAsia"/>
              </w:rPr>
            </w:pPr>
            <w:r>
              <w:rPr>
                <w:rFonts w:hint="eastAsia"/>
              </w:rPr>
              <w:t>张津宁</w:t>
            </w:r>
          </w:p>
        </w:tc>
        <w:tc>
          <w:tcPr>
            <w:tcW w:w="525" w:type="dxa"/>
            <w:vAlign w:val="center"/>
          </w:tcPr>
          <w:p w:rsidR="001875E4" w:rsidRDefault="00027B58" w:rsidP="00326DD4">
            <w:pPr>
              <w:jc w:val="center"/>
              <w:rPr>
                <w:rFonts w:hint="eastAsia"/>
              </w:rPr>
            </w:pPr>
            <w:r>
              <w:rPr>
                <w:rFonts w:hint="eastAsia"/>
              </w:rPr>
              <w:t>男</w:t>
            </w:r>
          </w:p>
        </w:tc>
        <w:tc>
          <w:tcPr>
            <w:tcW w:w="465" w:type="dxa"/>
            <w:vAlign w:val="center"/>
          </w:tcPr>
          <w:p w:rsidR="001875E4" w:rsidRDefault="00027B58" w:rsidP="00326DD4">
            <w:pPr>
              <w:jc w:val="center"/>
              <w:rPr>
                <w:rFonts w:hint="eastAsia"/>
              </w:rPr>
            </w:pPr>
            <w:r>
              <w:rPr>
                <w:rFonts w:hint="eastAsia"/>
              </w:rPr>
              <w:t>27</w:t>
            </w:r>
          </w:p>
        </w:tc>
        <w:tc>
          <w:tcPr>
            <w:tcW w:w="1275" w:type="dxa"/>
            <w:vAlign w:val="center"/>
          </w:tcPr>
          <w:p w:rsidR="001875E4" w:rsidRDefault="00027B58" w:rsidP="00326DD4">
            <w:pPr>
              <w:jc w:val="center"/>
              <w:rPr>
                <w:rFonts w:hint="eastAsia"/>
              </w:rPr>
            </w:pPr>
            <w:r>
              <w:rPr>
                <w:rFonts w:hint="eastAsia"/>
              </w:rPr>
              <w:t>硕士研究生</w:t>
            </w:r>
          </w:p>
        </w:tc>
        <w:tc>
          <w:tcPr>
            <w:tcW w:w="2055" w:type="dxa"/>
            <w:vAlign w:val="center"/>
          </w:tcPr>
          <w:p w:rsidR="001875E4" w:rsidRDefault="00027B58" w:rsidP="00326DD4">
            <w:pPr>
              <w:jc w:val="center"/>
              <w:rPr>
                <w:rFonts w:hint="eastAsia"/>
              </w:rPr>
            </w:pPr>
            <w:r>
              <w:rPr>
                <w:rFonts w:hint="eastAsia"/>
              </w:rPr>
              <w:t>肿瘤学</w:t>
            </w:r>
          </w:p>
        </w:tc>
        <w:tc>
          <w:tcPr>
            <w:tcW w:w="1245" w:type="dxa"/>
            <w:vAlign w:val="center"/>
          </w:tcPr>
          <w:p w:rsidR="001875E4" w:rsidRDefault="00027B58" w:rsidP="00326DD4">
            <w:pPr>
              <w:jc w:val="center"/>
              <w:rPr>
                <w:rFonts w:hint="eastAsia"/>
              </w:rPr>
            </w:pPr>
            <w:r>
              <w:rPr>
                <w:rFonts w:hint="eastAsia"/>
              </w:rPr>
              <w:t>初级</w:t>
            </w:r>
          </w:p>
        </w:tc>
        <w:tc>
          <w:tcPr>
            <w:tcW w:w="1803" w:type="dxa"/>
            <w:vAlign w:val="center"/>
          </w:tcPr>
          <w:p w:rsidR="001875E4" w:rsidRDefault="00027B58" w:rsidP="00326DD4">
            <w:pPr>
              <w:jc w:val="center"/>
              <w:rPr>
                <w:rFonts w:hint="eastAsia"/>
              </w:rPr>
            </w:pPr>
            <w:r>
              <w:rPr>
                <w:rFonts w:hint="eastAsia"/>
              </w:rPr>
              <w:t>哈尔滨医科大学附属第四医院</w:t>
            </w:r>
          </w:p>
        </w:tc>
        <w:tc>
          <w:tcPr>
            <w:tcW w:w="2268" w:type="dxa"/>
            <w:vAlign w:val="center"/>
          </w:tcPr>
          <w:p w:rsidR="001875E4" w:rsidRDefault="00027B58" w:rsidP="00326DD4">
            <w:pPr>
              <w:jc w:val="center"/>
              <w:rPr>
                <w:rFonts w:hint="eastAsia"/>
              </w:rPr>
            </w:pPr>
            <w:r>
              <w:rPr>
                <w:rFonts w:hint="eastAsia"/>
              </w:rPr>
              <w:t>2008</w:t>
            </w:r>
            <w:r>
              <w:rPr>
                <w:rFonts w:hint="eastAsia"/>
              </w:rPr>
              <w:t>年</w:t>
            </w:r>
            <w:r>
              <w:rPr>
                <w:rFonts w:hint="eastAsia"/>
              </w:rPr>
              <w:t>1</w:t>
            </w:r>
            <w:r>
              <w:rPr>
                <w:rFonts w:hint="eastAsia"/>
              </w:rPr>
              <w:t>月</w:t>
            </w:r>
            <w:r>
              <w:rPr>
                <w:rFonts w:hint="eastAsia"/>
              </w:rPr>
              <w:t>1</w:t>
            </w:r>
            <w:r>
              <w:rPr>
                <w:rFonts w:hint="eastAsia"/>
              </w:rPr>
              <w:t>日</w:t>
            </w:r>
          </w:p>
        </w:tc>
        <w:tc>
          <w:tcPr>
            <w:tcW w:w="1985" w:type="dxa"/>
            <w:vAlign w:val="center"/>
          </w:tcPr>
          <w:p w:rsidR="001875E4" w:rsidRDefault="00027B58" w:rsidP="00326DD4">
            <w:pPr>
              <w:jc w:val="center"/>
              <w:rPr>
                <w:rFonts w:hint="eastAsia"/>
              </w:rPr>
            </w:pPr>
            <w:r>
              <w:rPr>
                <w:rFonts w:hint="eastAsia"/>
              </w:rPr>
              <w:t>2008</w:t>
            </w:r>
            <w:r>
              <w:rPr>
                <w:rFonts w:hint="eastAsia"/>
              </w:rPr>
              <w:t>年</w:t>
            </w:r>
            <w:r>
              <w:rPr>
                <w:rFonts w:hint="eastAsia"/>
              </w:rPr>
              <w:t>12</w:t>
            </w:r>
            <w:r>
              <w:rPr>
                <w:rFonts w:hint="eastAsia"/>
              </w:rPr>
              <w:t>月</w:t>
            </w:r>
            <w:r>
              <w:rPr>
                <w:rFonts w:hint="eastAsia"/>
              </w:rPr>
              <w:t>30</w:t>
            </w:r>
            <w:r>
              <w:rPr>
                <w:rFonts w:hint="eastAsia"/>
              </w:rPr>
              <w:t>日</w:t>
            </w:r>
          </w:p>
        </w:tc>
        <w:tc>
          <w:tcPr>
            <w:tcW w:w="1920" w:type="dxa"/>
          </w:tcPr>
          <w:p w:rsidR="001875E4" w:rsidRDefault="00027B58" w:rsidP="00326DD4">
            <w:pPr>
              <w:spacing w:line="240" w:lineRule="atLeast"/>
              <w:rPr>
                <w:rFonts w:hint="eastAsia"/>
              </w:rPr>
            </w:pPr>
            <w:r w:rsidRPr="00027B58">
              <w:rPr>
                <w:rFonts w:hint="eastAsia"/>
              </w:rPr>
              <w:t>病理检测、病理学分析</w:t>
            </w:r>
          </w:p>
        </w:tc>
      </w:tr>
    </w:tbl>
    <w:p w:rsidR="00F80902" w:rsidRDefault="00F80902" w:rsidP="00F80902">
      <w:pPr>
        <w:rPr>
          <w:rFonts w:hint="eastAsia"/>
        </w:rPr>
      </w:pPr>
    </w:p>
    <w:p w:rsidR="00663E95" w:rsidRDefault="00663E95" w:rsidP="00F80902">
      <w:pPr>
        <w:sectPr w:rsidR="00663E95">
          <w:pgSz w:w="16838" w:h="11906" w:orient="landscape"/>
          <w:pgMar w:top="1800" w:right="1440" w:bottom="1800" w:left="1440" w:header="851" w:footer="992" w:gutter="0"/>
          <w:cols w:space="425"/>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895"/>
        <w:gridCol w:w="850"/>
        <w:gridCol w:w="1985"/>
        <w:gridCol w:w="1275"/>
        <w:gridCol w:w="1934"/>
        <w:gridCol w:w="1001"/>
        <w:gridCol w:w="800"/>
        <w:gridCol w:w="585"/>
        <w:gridCol w:w="259"/>
      </w:tblGrid>
      <w:tr w:rsidR="00083867" w:rsidRPr="00083867" w:rsidTr="0098268C">
        <w:trPr>
          <w:cantSplit/>
          <w:trHeight w:val="461"/>
          <w:tblHeader/>
          <w:jc w:val="center"/>
        </w:trPr>
        <w:tc>
          <w:tcPr>
            <w:tcW w:w="14151" w:type="dxa"/>
            <w:gridSpan w:val="10"/>
            <w:vAlign w:val="center"/>
          </w:tcPr>
          <w:p w:rsidR="00083867" w:rsidRPr="00083867" w:rsidRDefault="00083867" w:rsidP="00083867">
            <w:pPr>
              <w:spacing w:line="240" w:lineRule="atLeast"/>
              <w:ind w:left="2" w:hangingChars="1" w:hanging="2"/>
              <w:jc w:val="left"/>
              <w:rPr>
                <w:rFonts w:eastAsia="楷体"/>
                <w:sz w:val="18"/>
                <w:szCs w:val="21"/>
              </w:rPr>
            </w:pPr>
            <w:bookmarkStart w:id="0" w:name="代表性论文、专著"/>
            <w:r w:rsidRPr="00083867">
              <w:rPr>
                <w:rFonts w:eastAsia="楷体"/>
                <w:b/>
                <w:sz w:val="24"/>
                <w:szCs w:val="21"/>
              </w:rPr>
              <w:t>10</w:t>
            </w:r>
            <w:r w:rsidRPr="00083867">
              <w:rPr>
                <w:rFonts w:eastAsia="楷体"/>
                <w:b/>
                <w:sz w:val="24"/>
                <w:szCs w:val="21"/>
              </w:rPr>
              <w:t>篇代表性论文、专著</w:t>
            </w:r>
          </w:p>
        </w:tc>
      </w:tr>
      <w:tr w:rsidR="00083867" w:rsidRPr="00083867" w:rsidTr="0098268C">
        <w:trPr>
          <w:cantSplit/>
          <w:trHeight w:hRule="exact" w:val="567"/>
          <w:tblHeader/>
          <w:jc w:val="center"/>
        </w:trPr>
        <w:tc>
          <w:tcPr>
            <w:tcW w:w="567" w:type="dxa"/>
            <w:vAlign w:val="center"/>
          </w:tcPr>
          <w:p w:rsidR="00083867" w:rsidRPr="00083867" w:rsidRDefault="00083867" w:rsidP="00083867">
            <w:pPr>
              <w:spacing w:line="240" w:lineRule="exact"/>
              <w:jc w:val="center"/>
              <w:rPr>
                <w:sz w:val="18"/>
                <w:szCs w:val="21"/>
              </w:rPr>
            </w:pPr>
            <w:r w:rsidRPr="00083867">
              <w:rPr>
                <w:sz w:val="18"/>
                <w:szCs w:val="21"/>
              </w:rPr>
              <w:t>序号</w:t>
            </w:r>
          </w:p>
        </w:tc>
        <w:tc>
          <w:tcPr>
            <w:tcW w:w="4895" w:type="dxa"/>
            <w:vAlign w:val="center"/>
          </w:tcPr>
          <w:p w:rsidR="00083867" w:rsidRPr="00083867" w:rsidRDefault="00083867" w:rsidP="00083867">
            <w:pPr>
              <w:spacing w:line="240" w:lineRule="exact"/>
              <w:ind w:left="2" w:hangingChars="1" w:hanging="2"/>
              <w:jc w:val="center"/>
              <w:rPr>
                <w:sz w:val="18"/>
                <w:szCs w:val="21"/>
              </w:rPr>
            </w:pPr>
            <w:r w:rsidRPr="00083867">
              <w:rPr>
                <w:sz w:val="18"/>
                <w:szCs w:val="21"/>
              </w:rPr>
              <w:t>论文、专著</w:t>
            </w:r>
          </w:p>
          <w:p w:rsidR="00083867" w:rsidRPr="00083867" w:rsidRDefault="00083867" w:rsidP="00083867">
            <w:pPr>
              <w:spacing w:line="240" w:lineRule="exact"/>
              <w:ind w:left="2" w:hangingChars="1" w:hanging="2"/>
              <w:jc w:val="center"/>
              <w:rPr>
                <w:sz w:val="18"/>
                <w:szCs w:val="21"/>
              </w:rPr>
            </w:pPr>
            <w:r w:rsidRPr="00083867">
              <w:rPr>
                <w:sz w:val="18"/>
                <w:szCs w:val="21"/>
              </w:rPr>
              <w:t>名称</w:t>
            </w:r>
            <w:r w:rsidRPr="00083867">
              <w:rPr>
                <w:sz w:val="18"/>
                <w:szCs w:val="21"/>
              </w:rPr>
              <w:t>/</w:t>
            </w:r>
            <w:r w:rsidRPr="00083867">
              <w:rPr>
                <w:sz w:val="18"/>
                <w:szCs w:val="21"/>
              </w:rPr>
              <w:t>刊名</w:t>
            </w:r>
            <w:r w:rsidRPr="00083867">
              <w:rPr>
                <w:sz w:val="18"/>
                <w:szCs w:val="21"/>
              </w:rPr>
              <w:t>/</w:t>
            </w:r>
            <w:r w:rsidRPr="00083867">
              <w:rPr>
                <w:sz w:val="18"/>
                <w:szCs w:val="21"/>
              </w:rPr>
              <w:t>作者</w:t>
            </w:r>
          </w:p>
        </w:tc>
        <w:tc>
          <w:tcPr>
            <w:tcW w:w="850" w:type="dxa"/>
            <w:vAlign w:val="center"/>
          </w:tcPr>
          <w:p w:rsidR="00083867" w:rsidRPr="00083867" w:rsidRDefault="00083867" w:rsidP="00083867">
            <w:pPr>
              <w:spacing w:line="240" w:lineRule="exact"/>
              <w:ind w:left="2" w:hangingChars="1" w:hanging="2"/>
              <w:jc w:val="center"/>
              <w:rPr>
                <w:sz w:val="18"/>
                <w:szCs w:val="21"/>
              </w:rPr>
            </w:pPr>
            <w:r w:rsidRPr="00083867">
              <w:rPr>
                <w:sz w:val="18"/>
                <w:szCs w:val="21"/>
              </w:rPr>
              <w:t>影响因子</w:t>
            </w:r>
          </w:p>
        </w:tc>
        <w:tc>
          <w:tcPr>
            <w:tcW w:w="1985" w:type="dxa"/>
            <w:vAlign w:val="center"/>
          </w:tcPr>
          <w:p w:rsidR="00083867" w:rsidRPr="00083867" w:rsidRDefault="00083867" w:rsidP="00083867">
            <w:pPr>
              <w:spacing w:line="240" w:lineRule="exact"/>
              <w:jc w:val="center"/>
              <w:rPr>
                <w:sz w:val="18"/>
                <w:szCs w:val="21"/>
              </w:rPr>
            </w:pPr>
            <w:r w:rsidRPr="00083867">
              <w:rPr>
                <w:sz w:val="18"/>
                <w:szCs w:val="21"/>
              </w:rPr>
              <w:t>年卷页码</w:t>
            </w:r>
          </w:p>
          <w:p w:rsidR="00083867" w:rsidRPr="00083867" w:rsidRDefault="00083867" w:rsidP="00083867">
            <w:pPr>
              <w:spacing w:line="240" w:lineRule="exact"/>
              <w:jc w:val="center"/>
              <w:rPr>
                <w:sz w:val="18"/>
                <w:szCs w:val="21"/>
              </w:rPr>
            </w:pPr>
            <w:r w:rsidRPr="00083867">
              <w:rPr>
                <w:sz w:val="18"/>
                <w:szCs w:val="21"/>
              </w:rPr>
              <w:t>年</w:t>
            </w:r>
            <w:r w:rsidRPr="00083867">
              <w:rPr>
                <w:sz w:val="18"/>
                <w:szCs w:val="21"/>
              </w:rPr>
              <w:t>(</w:t>
            </w:r>
            <w:r w:rsidRPr="00083867">
              <w:rPr>
                <w:sz w:val="18"/>
                <w:szCs w:val="21"/>
              </w:rPr>
              <w:t>卷</w:t>
            </w:r>
            <w:r w:rsidRPr="00083867">
              <w:rPr>
                <w:sz w:val="18"/>
                <w:szCs w:val="21"/>
              </w:rPr>
              <w:t>):</w:t>
            </w:r>
            <w:r w:rsidRPr="00083867">
              <w:rPr>
                <w:sz w:val="18"/>
                <w:szCs w:val="21"/>
              </w:rPr>
              <w:t>页码</w:t>
            </w:r>
          </w:p>
        </w:tc>
        <w:tc>
          <w:tcPr>
            <w:tcW w:w="1275" w:type="dxa"/>
            <w:vAlign w:val="center"/>
          </w:tcPr>
          <w:p w:rsidR="00083867" w:rsidRPr="00083867" w:rsidRDefault="00083867" w:rsidP="00083867">
            <w:pPr>
              <w:spacing w:line="240" w:lineRule="exact"/>
              <w:jc w:val="center"/>
              <w:rPr>
                <w:sz w:val="18"/>
                <w:szCs w:val="21"/>
              </w:rPr>
            </w:pPr>
            <w:r w:rsidRPr="00083867">
              <w:rPr>
                <w:sz w:val="18"/>
                <w:szCs w:val="21"/>
              </w:rPr>
              <w:t>发表年月</w:t>
            </w:r>
          </w:p>
        </w:tc>
        <w:tc>
          <w:tcPr>
            <w:tcW w:w="1934" w:type="dxa"/>
            <w:vAlign w:val="center"/>
          </w:tcPr>
          <w:p w:rsidR="00083867" w:rsidRPr="00083867" w:rsidRDefault="00083867" w:rsidP="00083867">
            <w:pPr>
              <w:spacing w:line="240" w:lineRule="exact"/>
              <w:jc w:val="center"/>
              <w:rPr>
                <w:sz w:val="18"/>
                <w:szCs w:val="21"/>
              </w:rPr>
            </w:pPr>
            <w:r w:rsidRPr="00083867">
              <w:rPr>
                <w:sz w:val="18"/>
                <w:szCs w:val="21"/>
              </w:rPr>
              <w:t>通讯作者</w:t>
            </w:r>
            <w:r w:rsidRPr="00083867">
              <w:rPr>
                <w:sz w:val="18"/>
                <w:szCs w:val="21"/>
              </w:rPr>
              <w:t>/</w:t>
            </w:r>
            <w:r w:rsidRPr="00083867">
              <w:rPr>
                <w:sz w:val="18"/>
                <w:szCs w:val="21"/>
              </w:rPr>
              <w:t>第一作者</w:t>
            </w:r>
          </w:p>
          <w:p w:rsidR="00083867" w:rsidRPr="00083867" w:rsidRDefault="00083867" w:rsidP="00083867">
            <w:pPr>
              <w:spacing w:line="240" w:lineRule="exact"/>
              <w:jc w:val="center"/>
              <w:rPr>
                <w:sz w:val="18"/>
                <w:szCs w:val="21"/>
              </w:rPr>
            </w:pPr>
            <w:r w:rsidRPr="00083867">
              <w:rPr>
                <w:sz w:val="18"/>
                <w:szCs w:val="21"/>
              </w:rPr>
              <w:t>(</w:t>
            </w:r>
            <w:r w:rsidRPr="00083867">
              <w:rPr>
                <w:sz w:val="18"/>
                <w:szCs w:val="21"/>
              </w:rPr>
              <w:t>中文名</w:t>
            </w:r>
            <w:r w:rsidRPr="00083867">
              <w:rPr>
                <w:sz w:val="18"/>
                <w:szCs w:val="21"/>
              </w:rPr>
              <w:t>)</w:t>
            </w:r>
          </w:p>
        </w:tc>
        <w:tc>
          <w:tcPr>
            <w:tcW w:w="1001" w:type="dxa"/>
            <w:vAlign w:val="center"/>
          </w:tcPr>
          <w:p w:rsidR="00083867" w:rsidRPr="00083867" w:rsidRDefault="00083867" w:rsidP="00083867">
            <w:pPr>
              <w:spacing w:line="240" w:lineRule="exact"/>
              <w:ind w:left="2" w:hangingChars="1" w:hanging="2"/>
              <w:jc w:val="center"/>
              <w:rPr>
                <w:sz w:val="18"/>
                <w:szCs w:val="21"/>
              </w:rPr>
            </w:pPr>
            <w:r w:rsidRPr="00083867">
              <w:rPr>
                <w:sz w:val="18"/>
                <w:szCs w:val="21"/>
              </w:rPr>
              <w:t>SCI</w:t>
            </w:r>
          </w:p>
          <w:p w:rsidR="00083867" w:rsidRPr="00083867" w:rsidRDefault="00083867" w:rsidP="00083867">
            <w:pPr>
              <w:spacing w:line="240" w:lineRule="exact"/>
              <w:ind w:left="2" w:hangingChars="1" w:hanging="2"/>
              <w:jc w:val="center"/>
              <w:rPr>
                <w:sz w:val="18"/>
                <w:szCs w:val="21"/>
              </w:rPr>
            </w:pPr>
            <w:r w:rsidRPr="00083867">
              <w:rPr>
                <w:sz w:val="18"/>
                <w:szCs w:val="21"/>
              </w:rPr>
              <w:t>他引次数</w:t>
            </w:r>
          </w:p>
        </w:tc>
        <w:tc>
          <w:tcPr>
            <w:tcW w:w="800" w:type="dxa"/>
            <w:vAlign w:val="center"/>
          </w:tcPr>
          <w:p w:rsidR="00083867" w:rsidRPr="00083867" w:rsidRDefault="00083867" w:rsidP="00083867">
            <w:pPr>
              <w:spacing w:line="240" w:lineRule="exact"/>
              <w:ind w:left="2" w:hangingChars="1" w:hanging="2"/>
              <w:jc w:val="center"/>
              <w:rPr>
                <w:sz w:val="18"/>
                <w:szCs w:val="21"/>
              </w:rPr>
            </w:pPr>
            <w:r w:rsidRPr="00083867">
              <w:rPr>
                <w:sz w:val="18"/>
                <w:szCs w:val="21"/>
              </w:rPr>
              <w:t>他引</w:t>
            </w:r>
          </w:p>
          <w:p w:rsidR="00083867" w:rsidRPr="00083867" w:rsidRDefault="00083867" w:rsidP="00083867">
            <w:pPr>
              <w:spacing w:line="240" w:lineRule="exact"/>
              <w:ind w:left="2" w:hangingChars="1" w:hanging="2"/>
              <w:jc w:val="center"/>
              <w:rPr>
                <w:sz w:val="18"/>
                <w:szCs w:val="21"/>
              </w:rPr>
            </w:pPr>
            <w:r w:rsidRPr="00083867">
              <w:rPr>
                <w:sz w:val="18"/>
                <w:szCs w:val="21"/>
              </w:rPr>
              <w:t>总次数</w:t>
            </w:r>
          </w:p>
        </w:tc>
        <w:tc>
          <w:tcPr>
            <w:tcW w:w="844" w:type="dxa"/>
            <w:gridSpan w:val="2"/>
            <w:vAlign w:val="center"/>
          </w:tcPr>
          <w:p w:rsidR="00083867" w:rsidRPr="00083867" w:rsidRDefault="00083867" w:rsidP="00083867">
            <w:pPr>
              <w:spacing w:line="240" w:lineRule="exact"/>
              <w:ind w:left="2" w:hangingChars="1" w:hanging="2"/>
              <w:jc w:val="center"/>
              <w:rPr>
                <w:sz w:val="18"/>
                <w:szCs w:val="21"/>
              </w:rPr>
            </w:pPr>
            <w:r w:rsidRPr="00083867">
              <w:rPr>
                <w:sz w:val="18"/>
                <w:szCs w:val="21"/>
              </w:rPr>
              <w:t>是否国内完成</w:t>
            </w:r>
          </w:p>
        </w:tc>
      </w:tr>
      <w:tr w:rsidR="00083867" w:rsidRPr="00083867" w:rsidTr="0098268C">
        <w:trPr>
          <w:cantSplit/>
          <w:trHeight w:val="709"/>
          <w:jc w:val="center"/>
        </w:trPr>
        <w:tc>
          <w:tcPr>
            <w:tcW w:w="567" w:type="dxa"/>
            <w:vAlign w:val="center"/>
          </w:tcPr>
          <w:p w:rsidR="00083867" w:rsidRPr="00083867" w:rsidRDefault="00083867" w:rsidP="00083867">
            <w:pPr>
              <w:tabs>
                <w:tab w:val="left" w:pos="276"/>
              </w:tabs>
              <w:spacing w:line="240" w:lineRule="exact"/>
              <w:jc w:val="center"/>
              <w:rPr>
                <w:szCs w:val="21"/>
              </w:rPr>
            </w:pPr>
            <w:r w:rsidRPr="00083867">
              <w:rPr>
                <w:szCs w:val="21"/>
              </w:rPr>
              <w:t>1</w:t>
            </w:r>
          </w:p>
        </w:tc>
        <w:tc>
          <w:tcPr>
            <w:tcW w:w="4895" w:type="dxa"/>
            <w:vAlign w:val="center"/>
          </w:tcPr>
          <w:p w:rsidR="00083867" w:rsidRPr="00542C9B" w:rsidRDefault="00DF5526" w:rsidP="00083867">
            <w:pPr>
              <w:spacing w:line="240" w:lineRule="exact"/>
              <w:jc w:val="left"/>
              <w:rPr>
                <w:rFonts w:eastAsia="仿宋"/>
                <w:szCs w:val="21"/>
              </w:rPr>
            </w:pPr>
            <w:r w:rsidRPr="00542C9B">
              <w:rPr>
                <w:rFonts w:hint="eastAsia"/>
                <w:szCs w:val="21"/>
              </w:rPr>
              <w:t xml:space="preserve">Cranberry </w:t>
            </w:r>
            <w:proofErr w:type="spellStart"/>
            <w:r w:rsidRPr="00542C9B">
              <w:rPr>
                <w:rFonts w:hint="eastAsia"/>
                <w:szCs w:val="21"/>
              </w:rPr>
              <w:t>phytochemical</w:t>
            </w:r>
            <w:proofErr w:type="spellEnd"/>
            <w:r w:rsidRPr="00542C9B">
              <w:rPr>
                <w:rFonts w:hint="eastAsia"/>
                <w:szCs w:val="21"/>
              </w:rPr>
              <w:t xml:space="preserve"> extract inhibits SGC-7901 cell growth and human tumor </w:t>
            </w:r>
            <w:proofErr w:type="spellStart"/>
            <w:r w:rsidRPr="00542C9B">
              <w:rPr>
                <w:rFonts w:hint="eastAsia"/>
                <w:szCs w:val="21"/>
              </w:rPr>
              <w:t>xenografts</w:t>
            </w:r>
            <w:proofErr w:type="spellEnd"/>
            <w:r w:rsidRPr="00542C9B">
              <w:rPr>
                <w:rFonts w:hint="eastAsia"/>
                <w:szCs w:val="21"/>
              </w:rPr>
              <w:t xml:space="preserve"> in </w:t>
            </w:r>
            <w:proofErr w:type="spellStart"/>
            <w:r w:rsidRPr="00542C9B">
              <w:rPr>
                <w:rFonts w:hint="eastAsia"/>
                <w:szCs w:val="21"/>
              </w:rPr>
              <w:t>Balb</w:t>
            </w:r>
            <w:proofErr w:type="spellEnd"/>
            <w:r w:rsidRPr="00542C9B">
              <w:rPr>
                <w:rFonts w:hint="eastAsia"/>
                <w:szCs w:val="21"/>
              </w:rPr>
              <w:t>/c nu/nu mice.</w:t>
            </w:r>
            <w:r w:rsidRPr="00542C9B">
              <w:rPr>
                <w:rFonts w:hint="eastAsia"/>
                <w:i/>
                <w:szCs w:val="21"/>
              </w:rPr>
              <w:t xml:space="preserve"> J. Agric. Food. Chem.</w:t>
            </w:r>
          </w:p>
        </w:tc>
        <w:tc>
          <w:tcPr>
            <w:tcW w:w="850" w:type="dxa"/>
            <w:vAlign w:val="center"/>
          </w:tcPr>
          <w:p w:rsidR="00083867" w:rsidRPr="00542C9B" w:rsidRDefault="00DF5526" w:rsidP="00083867">
            <w:pPr>
              <w:spacing w:line="240" w:lineRule="exact"/>
              <w:jc w:val="center"/>
              <w:rPr>
                <w:rFonts w:eastAsia="仿宋"/>
                <w:szCs w:val="21"/>
              </w:rPr>
            </w:pPr>
            <w:r w:rsidRPr="00542C9B">
              <w:rPr>
                <w:rFonts w:hint="eastAsia"/>
                <w:szCs w:val="21"/>
              </w:rPr>
              <w:t>2.823</w:t>
            </w:r>
          </w:p>
        </w:tc>
        <w:tc>
          <w:tcPr>
            <w:tcW w:w="1985" w:type="dxa"/>
            <w:vAlign w:val="center"/>
          </w:tcPr>
          <w:p w:rsidR="00083867" w:rsidRPr="00542C9B" w:rsidRDefault="00DF5526" w:rsidP="00083867">
            <w:pPr>
              <w:spacing w:line="240" w:lineRule="exact"/>
              <w:jc w:val="center"/>
              <w:rPr>
                <w:rFonts w:eastAsia="仿宋"/>
                <w:szCs w:val="21"/>
              </w:rPr>
            </w:pPr>
            <w:r w:rsidRPr="00542C9B">
              <w:rPr>
                <w:rFonts w:hint="eastAsia"/>
                <w:szCs w:val="21"/>
              </w:rPr>
              <w:t>2009, 56(18):8418-8426</w:t>
            </w:r>
          </w:p>
        </w:tc>
        <w:tc>
          <w:tcPr>
            <w:tcW w:w="1275" w:type="dxa"/>
            <w:vAlign w:val="center"/>
          </w:tcPr>
          <w:p w:rsidR="00083867" w:rsidRPr="00542C9B" w:rsidRDefault="004E2250" w:rsidP="00083867">
            <w:pPr>
              <w:spacing w:line="240" w:lineRule="exact"/>
              <w:jc w:val="center"/>
              <w:rPr>
                <w:rFonts w:eastAsia="仿宋"/>
                <w:szCs w:val="21"/>
              </w:rPr>
            </w:pPr>
            <w:r w:rsidRPr="00542C9B">
              <w:rPr>
                <w:rFonts w:eastAsia="仿宋" w:hint="eastAsia"/>
                <w:szCs w:val="21"/>
              </w:rPr>
              <w:t>2009</w:t>
            </w:r>
            <w:r w:rsidRPr="00542C9B">
              <w:rPr>
                <w:rFonts w:eastAsia="仿宋" w:hint="eastAsia"/>
                <w:szCs w:val="21"/>
              </w:rPr>
              <w:t>年</w:t>
            </w:r>
            <w:r w:rsidRPr="00542C9B">
              <w:rPr>
                <w:rFonts w:eastAsia="仿宋" w:hint="eastAsia"/>
                <w:szCs w:val="21"/>
              </w:rPr>
              <w:t>3</w:t>
            </w:r>
            <w:r w:rsidRPr="00542C9B">
              <w:rPr>
                <w:rFonts w:eastAsia="仿宋" w:hint="eastAsia"/>
                <w:szCs w:val="21"/>
              </w:rPr>
              <w:t>月</w:t>
            </w:r>
          </w:p>
        </w:tc>
        <w:tc>
          <w:tcPr>
            <w:tcW w:w="1934" w:type="dxa"/>
            <w:vAlign w:val="center"/>
          </w:tcPr>
          <w:p w:rsidR="00083867" w:rsidRPr="00542C9B" w:rsidRDefault="00DF5526" w:rsidP="00083867">
            <w:pPr>
              <w:spacing w:line="240" w:lineRule="exact"/>
              <w:jc w:val="center"/>
              <w:rPr>
                <w:rFonts w:eastAsia="仿宋"/>
                <w:szCs w:val="21"/>
              </w:rPr>
            </w:pPr>
            <w:r w:rsidRPr="00542C9B">
              <w:rPr>
                <w:rFonts w:eastAsia="仿宋" w:hint="eastAsia"/>
                <w:szCs w:val="21"/>
              </w:rPr>
              <w:t>刘明</w:t>
            </w:r>
          </w:p>
        </w:tc>
        <w:tc>
          <w:tcPr>
            <w:tcW w:w="1001" w:type="dxa"/>
            <w:vAlign w:val="center"/>
          </w:tcPr>
          <w:p w:rsidR="00083867" w:rsidRPr="00542C9B" w:rsidRDefault="006B368C" w:rsidP="00083867">
            <w:pPr>
              <w:spacing w:line="240" w:lineRule="exact"/>
              <w:jc w:val="center"/>
              <w:rPr>
                <w:rFonts w:eastAsia="仿宋"/>
                <w:szCs w:val="21"/>
              </w:rPr>
            </w:pPr>
            <w:r>
              <w:rPr>
                <w:rFonts w:eastAsia="仿宋" w:hint="eastAsia"/>
                <w:szCs w:val="21"/>
              </w:rPr>
              <w:t>18</w:t>
            </w:r>
          </w:p>
        </w:tc>
        <w:tc>
          <w:tcPr>
            <w:tcW w:w="800" w:type="dxa"/>
            <w:vAlign w:val="center"/>
          </w:tcPr>
          <w:p w:rsidR="00083867" w:rsidRPr="00542C9B" w:rsidRDefault="006B368C" w:rsidP="00083867">
            <w:pPr>
              <w:spacing w:line="240" w:lineRule="exact"/>
              <w:jc w:val="center"/>
              <w:rPr>
                <w:rFonts w:eastAsia="仿宋"/>
                <w:szCs w:val="21"/>
              </w:rPr>
            </w:pPr>
            <w:r>
              <w:rPr>
                <w:rFonts w:eastAsia="仿宋" w:hint="eastAsia"/>
                <w:szCs w:val="21"/>
              </w:rPr>
              <w:t>18</w:t>
            </w:r>
          </w:p>
        </w:tc>
        <w:tc>
          <w:tcPr>
            <w:tcW w:w="585" w:type="dxa"/>
            <w:tcBorders>
              <w:right w:val="nil"/>
            </w:tcBorders>
            <w:vAlign w:val="center"/>
          </w:tcPr>
          <w:p w:rsidR="00083867" w:rsidRPr="00542C9B" w:rsidRDefault="00F036AA" w:rsidP="00083867">
            <w:pPr>
              <w:spacing w:line="240" w:lineRule="exact"/>
              <w:jc w:val="right"/>
              <w:rPr>
                <w:rFonts w:eastAsia="仿宋"/>
                <w:szCs w:val="21"/>
              </w:rPr>
            </w:pPr>
            <w:r w:rsidRPr="00542C9B">
              <w:rPr>
                <w:rFonts w:eastAsia="仿宋" w:hint="eastAsia"/>
                <w:szCs w:val="21"/>
              </w:rPr>
              <w:t>是</w:t>
            </w:r>
          </w:p>
        </w:tc>
        <w:tc>
          <w:tcPr>
            <w:tcW w:w="259" w:type="dxa"/>
            <w:tcBorders>
              <w:left w:val="nil"/>
            </w:tcBorders>
            <w:vAlign w:val="center"/>
          </w:tcPr>
          <w:p w:rsidR="00083867" w:rsidRPr="00083867" w:rsidRDefault="00083867" w:rsidP="00083867">
            <w:pPr>
              <w:spacing w:line="240" w:lineRule="exact"/>
              <w:jc w:val="center"/>
              <w:rPr>
                <w:rFonts w:ascii="仿宋" w:eastAsia="仿宋" w:hAnsi="仿宋"/>
                <w:color w:val="FFFFFF"/>
                <w:szCs w:val="21"/>
              </w:rPr>
            </w:pPr>
          </w:p>
        </w:tc>
      </w:tr>
      <w:bookmarkEnd w:id="0"/>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2</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542C9B" w:rsidRDefault="004E2250" w:rsidP="00326DD4">
            <w:pPr>
              <w:spacing w:line="240" w:lineRule="exact"/>
              <w:jc w:val="left"/>
              <w:rPr>
                <w:rFonts w:eastAsia="仿宋"/>
                <w:szCs w:val="21"/>
              </w:rPr>
            </w:pPr>
            <w:r w:rsidRPr="00542C9B">
              <w:rPr>
                <w:szCs w:val="21"/>
              </w:rPr>
              <w:t xml:space="preserve">Fresh raspberry </w:t>
            </w:r>
            <w:proofErr w:type="spellStart"/>
            <w:r w:rsidRPr="00542C9B">
              <w:rPr>
                <w:szCs w:val="21"/>
              </w:rPr>
              <w:t>phytochemical</w:t>
            </w:r>
            <w:proofErr w:type="spellEnd"/>
            <w:r w:rsidRPr="00542C9B">
              <w:rPr>
                <w:szCs w:val="21"/>
              </w:rPr>
              <w:t xml:space="preserve"> extract inhibits hepatic lesion in a </w:t>
            </w:r>
            <w:proofErr w:type="spellStart"/>
            <w:r w:rsidRPr="00542C9B">
              <w:rPr>
                <w:szCs w:val="21"/>
              </w:rPr>
              <w:t>Wistar</w:t>
            </w:r>
            <w:proofErr w:type="spellEnd"/>
            <w:r w:rsidRPr="00542C9B">
              <w:rPr>
                <w:szCs w:val="21"/>
              </w:rPr>
              <w:t xml:space="preserve"> rat model.</w:t>
            </w: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szCs w:val="21"/>
              </w:rPr>
              <w:t>2.885</w:t>
            </w: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szCs w:val="21"/>
              </w:rPr>
              <w:t>2010, 7:84</w:t>
            </w: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rFonts w:eastAsia="仿宋" w:hint="eastAsia"/>
                <w:szCs w:val="21"/>
              </w:rPr>
              <w:t>2010</w:t>
            </w:r>
            <w:r w:rsidRPr="00542C9B">
              <w:rPr>
                <w:rFonts w:eastAsia="仿宋" w:hint="eastAsia"/>
                <w:szCs w:val="21"/>
              </w:rPr>
              <w:t>年</w:t>
            </w:r>
            <w:r w:rsidRPr="00542C9B">
              <w:rPr>
                <w:rFonts w:eastAsia="仿宋" w:hint="eastAsia"/>
                <w:szCs w:val="21"/>
              </w:rPr>
              <w:t>1</w:t>
            </w:r>
            <w:r w:rsidRPr="00542C9B">
              <w:rPr>
                <w:rFonts w:eastAsia="仿宋" w:hint="eastAsia"/>
                <w:szCs w:val="21"/>
              </w:rPr>
              <w:t>月</w:t>
            </w: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rFonts w:eastAsia="仿宋" w:hint="eastAsia"/>
                <w:szCs w:val="21"/>
              </w:rPr>
              <w:t>刘明</w:t>
            </w: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rFonts w:eastAsia="仿宋" w:hint="eastAsia"/>
                <w:szCs w:val="21"/>
              </w:rPr>
              <w:t>5</w:t>
            </w: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542C9B" w:rsidRDefault="00542C9B" w:rsidP="00326DD4">
            <w:pPr>
              <w:spacing w:line="240" w:lineRule="exact"/>
              <w:jc w:val="center"/>
              <w:rPr>
                <w:rFonts w:eastAsia="仿宋"/>
                <w:szCs w:val="21"/>
              </w:rPr>
            </w:pPr>
            <w:r w:rsidRPr="00542C9B">
              <w:rPr>
                <w:rFonts w:eastAsia="仿宋" w:hint="eastAsia"/>
                <w:szCs w:val="21"/>
              </w:rPr>
              <w:t>5</w:t>
            </w:r>
          </w:p>
        </w:tc>
        <w:tc>
          <w:tcPr>
            <w:tcW w:w="585" w:type="dxa"/>
            <w:tcBorders>
              <w:top w:val="single" w:sz="4" w:space="0" w:color="auto"/>
              <w:left w:val="single" w:sz="4" w:space="0" w:color="auto"/>
              <w:bottom w:val="single" w:sz="4" w:space="0" w:color="auto"/>
              <w:right w:val="nil"/>
            </w:tcBorders>
            <w:vAlign w:val="center"/>
          </w:tcPr>
          <w:p w:rsidR="001875E4" w:rsidRPr="00542C9B" w:rsidRDefault="00542C9B" w:rsidP="00326DD4">
            <w:pPr>
              <w:spacing w:line="240" w:lineRule="exact"/>
              <w:jc w:val="right"/>
              <w:rPr>
                <w:rFonts w:eastAsia="仿宋"/>
                <w:szCs w:val="21"/>
              </w:rPr>
            </w:pPr>
            <w:r w:rsidRPr="00542C9B">
              <w:rPr>
                <w:rFonts w:eastAsia="仿宋" w:hint="eastAsia"/>
                <w:szCs w:val="21"/>
              </w:rPr>
              <w:t>是</w:t>
            </w: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3</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4</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5</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6</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7</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8</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9</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r w:rsidR="001875E4" w:rsidRPr="00083867" w:rsidTr="001875E4">
        <w:trPr>
          <w:cantSplit/>
          <w:trHeight w:val="709"/>
          <w:jc w:val="center"/>
        </w:trPr>
        <w:tc>
          <w:tcPr>
            <w:tcW w:w="567"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tabs>
                <w:tab w:val="left" w:pos="276"/>
              </w:tabs>
              <w:spacing w:line="240" w:lineRule="exact"/>
              <w:jc w:val="center"/>
              <w:rPr>
                <w:szCs w:val="21"/>
              </w:rPr>
            </w:pPr>
            <w:r>
              <w:rPr>
                <w:rFonts w:hint="eastAsia"/>
                <w:szCs w:val="21"/>
              </w:rPr>
              <w:t>10</w:t>
            </w:r>
          </w:p>
        </w:tc>
        <w:tc>
          <w:tcPr>
            <w:tcW w:w="489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left"/>
              <w:rPr>
                <w:rFonts w:eastAsia="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934"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1001"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800" w:type="dxa"/>
            <w:tcBorders>
              <w:top w:val="single" w:sz="4" w:space="0" w:color="auto"/>
              <w:left w:val="single" w:sz="4" w:space="0" w:color="auto"/>
              <w:bottom w:val="single" w:sz="4" w:space="0" w:color="auto"/>
              <w:right w:val="single" w:sz="4" w:space="0" w:color="auto"/>
            </w:tcBorders>
            <w:vAlign w:val="center"/>
          </w:tcPr>
          <w:p w:rsidR="001875E4" w:rsidRPr="00083867" w:rsidRDefault="001875E4" w:rsidP="00326DD4">
            <w:pPr>
              <w:spacing w:line="240" w:lineRule="exact"/>
              <w:jc w:val="center"/>
              <w:rPr>
                <w:rFonts w:eastAsia="仿宋"/>
                <w:szCs w:val="21"/>
              </w:rPr>
            </w:pPr>
          </w:p>
        </w:tc>
        <w:tc>
          <w:tcPr>
            <w:tcW w:w="585" w:type="dxa"/>
            <w:tcBorders>
              <w:top w:val="single" w:sz="4" w:space="0" w:color="auto"/>
              <w:left w:val="single" w:sz="4" w:space="0" w:color="auto"/>
              <w:bottom w:val="single" w:sz="4" w:space="0" w:color="auto"/>
              <w:right w:val="nil"/>
            </w:tcBorders>
            <w:vAlign w:val="center"/>
          </w:tcPr>
          <w:p w:rsidR="001875E4" w:rsidRPr="00083867" w:rsidRDefault="001875E4" w:rsidP="00326DD4">
            <w:pPr>
              <w:spacing w:line="240" w:lineRule="exact"/>
              <w:jc w:val="right"/>
              <w:rPr>
                <w:rFonts w:eastAsia="仿宋"/>
                <w:szCs w:val="21"/>
              </w:rPr>
            </w:pPr>
          </w:p>
        </w:tc>
        <w:tc>
          <w:tcPr>
            <w:tcW w:w="259" w:type="dxa"/>
            <w:tcBorders>
              <w:top w:val="single" w:sz="4" w:space="0" w:color="auto"/>
              <w:left w:val="nil"/>
              <w:bottom w:val="single" w:sz="4" w:space="0" w:color="auto"/>
              <w:right w:val="single" w:sz="4" w:space="0" w:color="auto"/>
            </w:tcBorders>
            <w:vAlign w:val="center"/>
          </w:tcPr>
          <w:p w:rsidR="001875E4" w:rsidRPr="00083867" w:rsidRDefault="001875E4" w:rsidP="00326DD4">
            <w:pPr>
              <w:spacing w:line="240" w:lineRule="exact"/>
              <w:jc w:val="center"/>
              <w:rPr>
                <w:rFonts w:ascii="仿宋" w:eastAsia="仿宋" w:hAnsi="仿宋"/>
                <w:color w:val="FFFFFF"/>
                <w:szCs w:val="21"/>
              </w:rPr>
            </w:pPr>
          </w:p>
        </w:tc>
      </w:tr>
    </w:tbl>
    <w:p w:rsidR="00663E95" w:rsidRPr="00F80902" w:rsidRDefault="00663E95" w:rsidP="00F80902">
      <w:pPr>
        <w:rPr>
          <w:rFonts w:hint="eastAsia"/>
        </w:rPr>
      </w:pPr>
    </w:p>
    <w:sectPr w:rsidR="00663E95" w:rsidRPr="00F80902">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7A"/>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stylePaneFormatFilter w:val="3F01"/>
  <w:doNotTrackMoves/>
  <w:defaultTabStop w:val="420"/>
  <w:drawingGridHorizontalSpacing w:val="105"/>
  <w:drawingGridVerticalSpacing w:val="156"/>
  <w:displayHorizontalDrawingGridEvery w:val="0"/>
  <w:displayVerticalDrawingGridEvery w:val="2"/>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6DE7"/>
    <w:rsid w:val="00027B58"/>
    <w:rsid w:val="00083867"/>
    <w:rsid w:val="00087E87"/>
    <w:rsid w:val="001875E4"/>
    <w:rsid w:val="00220694"/>
    <w:rsid w:val="002D5B36"/>
    <w:rsid w:val="00326DD4"/>
    <w:rsid w:val="0034797C"/>
    <w:rsid w:val="003523BA"/>
    <w:rsid w:val="003F6D29"/>
    <w:rsid w:val="004E2250"/>
    <w:rsid w:val="00542C9B"/>
    <w:rsid w:val="005474F6"/>
    <w:rsid w:val="00663E95"/>
    <w:rsid w:val="006B368C"/>
    <w:rsid w:val="006B3A5B"/>
    <w:rsid w:val="008C21E6"/>
    <w:rsid w:val="0098268C"/>
    <w:rsid w:val="00C176EF"/>
    <w:rsid w:val="00DF5526"/>
    <w:rsid w:val="00E37B5C"/>
    <w:rsid w:val="00F036AA"/>
    <w:rsid w:val="00F8090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customStyle="1" w:styleId="CharCharCharCharCharCharChar">
    <w:name w:val=" Char Char Char Char Char Char Char"/>
    <w:basedOn w:val="a"/>
    <w:pPr>
      <w:widowControl/>
      <w:spacing w:after="160" w:line="240" w:lineRule="exact"/>
      <w:jc w:val="left"/>
    </w:pPr>
    <w:rPr>
      <w:rFonts w:ascii="Verdana" w:eastAsia="仿宋_GB2312" w:hAnsi="Verdana"/>
      <w:b/>
      <w:sz w:val="24"/>
      <w:szCs w:val="20"/>
      <w:lang w:eastAsia="en-US"/>
    </w:rPr>
  </w:style>
  <w:style w:type="paragraph" w:customStyle="1" w:styleId="p0">
    <w:name w:val="p0"/>
    <w:basedOn w:val="a"/>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195</Words>
  <Characters>1118</Characters>
  <Application>Microsoft Office Word</Application>
  <DocSecurity>0</DocSecurity>
  <Lines>9</Lines>
  <Paragraphs>2</Paragraphs>
  <ScaleCrop>false</ScaleCrop>
  <Company>微软中国</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2016-05-16T00:16:00Z</dcterms:created>
  <dcterms:modified xsi:type="dcterms:W3CDTF">2016-05-16T00:16:00Z</dcterms:modified>
</cp:coreProperties>
</file>